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F60C" w14:textId="568B86C6" w:rsidR="009C7EFF" w:rsidRPr="009C7EFF" w:rsidRDefault="002B11EE" w:rsidP="009C7EFF">
      <w:pPr>
        <w:rPr>
          <w:rFonts w:ascii="Bell MT" w:hAnsi="Bell MT"/>
          <w:color w:val="002060"/>
          <w:sz w:val="40"/>
          <w:szCs w:val="40"/>
        </w:rPr>
      </w:pPr>
      <w:r>
        <w:rPr>
          <w:rFonts w:ascii="Bell MT" w:hAnsi="Bell MT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DBC11E" wp14:editId="7ED37383">
            <wp:simplePos x="0" y="0"/>
            <wp:positionH relativeFrom="margin">
              <wp:align>right</wp:align>
            </wp:positionH>
            <wp:positionV relativeFrom="paragraph">
              <wp:posOffset>560</wp:posOffset>
            </wp:positionV>
            <wp:extent cx="1362706" cy="1209675"/>
            <wp:effectExtent l="0" t="0" r="9525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06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 w:hAnsi="Bell MT"/>
          <w:noProof/>
          <w:color w:val="002060"/>
          <w:sz w:val="40"/>
          <w:szCs w:val="40"/>
        </w:rPr>
        <w:t>Wider World</w:t>
      </w:r>
      <w:r w:rsidR="009C7EFF" w:rsidRPr="009C7EFF">
        <w:rPr>
          <w:rFonts w:ascii="Bell MT" w:hAnsi="Bell MT"/>
          <w:color w:val="002060"/>
          <w:sz w:val="40"/>
          <w:szCs w:val="40"/>
        </w:rPr>
        <w:t xml:space="preserve"> Project</w:t>
      </w:r>
    </w:p>
    <w:p w14:paraId="7FB2FAD4" w14:textId="77777777" w:rsidR="009C7EFF" w:rsidRPr="009C7EFF" w:rsidRDefault="00753038" w:rsidP="009C7EFF">
      <w:pPr>
        <w:rPr>
          <w:rFonts w:ascii="Bell MT" w:hAnsi="Bell MT"/>
          <w:color w:val="002060"/>
          <w:sz w:val="40"/>
          <w:szCs w:val="40"/>
        </w:rPr>
      </w:pPr>
      <w:r>
        <w:rPr>
          <w:rFonts w:ascii="Bell MT" w:hAnsi="Bell MT"/>
          <w:color w:val="002060"/>
          <w:sz w:val="40"/>
          <w:szCs w:val="40"/>
        </w:rPr>
        <w:t>Procedure for Administrating Medication</w:t>
      </w:r>
    </w:p>
    <w:p w14:paraId="104D9A5E" w14:textId="77777777" w:rsidR="00753038" w:rsidRPr="00AF2C0E" w:rsidRDefault="00753038" w:rsidP="00753038">
      <w:pPr>
        <w:spacing w:after="211" w:line="267" w:lineRule="auto"/>
        <w:rPr>
          <w:rFonts w:ascii="Bell MT" w:hAnsi="Bell MT"/>
          <w:b/>
        </w:rPr>
      </w:pPr>
    </w:p>
    <w:p w14:paraId="0C27CBAA" w14:textId="77777777" w:rsidR="00753038" w:rsidRPr="00753038" w:rsidRDefault="00753038" w:rsidP="00753038">
      <w:pPr>
        <w:spacing w:after="211" w:line="267" w:lineRule="auto"/>
        <w:rPr>
          <w:rFonts w:ascii="Bell MT" w:hAnsi="Bell MT"/>
          <w:b/>
          <w:sz w:val="24"/>
          <w:szCs w:val="24"/>
        </w:rPr>
      </w:pPr>
      <w:r w:rsidRPr="00753038">
        <w:rPr>
          <w:rFonts w:ascii="Bell MT" w:hAnsi="Bell MT"/>
          <w:b/>
          <w:sz w:val="24"/>
          <w:szCs w:val="24"/>
        </w:rPr>
        <w:t>Procedure for Administrating Medication</w:t>
      </w:r>
    </w:p>
    <w:p w14:paraId="6DBCDF1E" w14:textId="77777777" w:rsidR="00753038" w:rsidRPr="00753038" w:rsidRDefault="00753038" w:rsidP="00753038">
      <w:pPr>
        <w:spacing w:after="211" w:line="267" w:lineRule="auto"/>
        <w:ind w:left="370" w:hanging="370"/>
        <w:rPr>
          <w:rFonts w:ascii="Bell MT" w:hAnsi="Bell MT"/>
          <w:sz w:val="24"/>
          <w:szCs w:val="24"/>
        </w:rPr>
      </w:pPr>
      <w:r w:rsidRPr="00753038">
        <w:rPr>
          <w:rFonts w:ascii="Bell MT" w:eastAsia="Arial" w:hAnsi="Bell MT" w:cs="Arial"/>
          <w:b/>
          <w:sz w:val="24"/>
          <w:szCs w:val="24"/>
        </w:rPr>
        <w:t xml:space="preserve">The </w:t>
      </w:r>
      <w:r w:rsidRPr="00753038">
        <w:rPr>
          <w:rFonts w:ascii="Bell MT" w:hAnsi="Bell MT"/>
          <w:b/>
          <w:sz w:val="24"/>
          <w:szCs w:val="24"/>
        </w:rPr>
        <w:t>Manage</w:t>
      </w:r>
      <w:r w:rsidRPr="00753038">
        <w:rPr>
          <w:rFonts w:ascii="Bell MT" w:eastAsia="Arial" w:hAnsi="Bell MT" w:cs="Arial"/>
          <w:b/>
          <w:sz w:val="24"/>
          <w:szCs w:val="24"/>
        </w:rPr>
        <w:t>r is responsible for:</w:t>
      </w:r>
      <w:r w:rsidRPr="00753038">
        <w:rPr>
          <w:rFonts w:ascii="Bell MT" w:hAnsi="Bell MT"/>
          <w:sz w:val="24"/>
          <w:szCs w:val="24"/>
        </w:rPr>
        <w:t xml:space="preserve"> </w:t>
      </w:r>
    </w:p>
    <w:p w14:paraId="01C8821B" w14:textId="77777777" w:rsidR="00753038" w:rsidRPr="00753038" w:rsidRDefault="00753038" w:rsidP="00753038">
      <w:pPr>
        <w:numPr>
          <w:ilvl w:val="0"/>
          <w:numId w:val="2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>Ensuring staff and volunteers are aware of the procedure.</w:t>
      </w:r>
    </w:p>
    <w:p w14:paraId="0433F132" w14:textId="77777777" w:rsidR="00753038" w:rsidRPr="00753038" w:rsidRDefault="00753038" w:rsidP="00753038">
      <w:pPr>
        <w:numPr>
          <w:ilvl w:val="0"/>
          <w:numId w:val="2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Liaising with parents/carers regarding the training required for staff. </w:t>
      </w:r>
    </w:p>
    <w:p w14:paraId="57B8C529" w14:textId="77777777" w:rsidR="00753038" w:rsidRPr="00753038" w:rsidRDefault="00753038" w:rsidP="00753038">
      <w:pPr>
        <w:numPr>
          <w:ilvl w:val="0"/>
          <w:numId w:val="2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Identifying staff who need to be aware of a child’s medical condition. </w:t>
      </w:r>
    </w:p>
    <w:p w14:paraId="667096FD" w14:textId="77777777" w:rsidR="00753038" w:rsidRPr="00753038" w:rsidRDefault="00753038" w:rsidP="00753038">
      <w:pPr>
        <w:numPr>
          <w:ilvl w:val="0"/>
          <w:numId w:val="2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Developing Individual Healthcare Plans (IHPs). </w:t>
      </w:r>
    </w:p>
    <w:p w14:paraId="085D686A" w14:textId="77777777" w:rsidR="00753038" w:rsidRPr="00753038" w:rsidRDefault="00753038" w:rsidP="00753038">
      <w:pPr>
        <w:numPr>
          <w:ilvl w:val="0"/>
          <w:numId w:val="2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>Ensuring a sufficient number of trained members of staff are available to implement the procedure.</w:t>
      </w:r>
    </w:p>
    <w:p w14:paraId="027B71B2" w14:textId="77777777" w:rsidR="00753038" w:rsidRPr="00753038" w:rsidRDefault="00753038" w:rsidP="00753038">
      <w:pPr>
        <w:numPr>
          <w:ilvl w:val="0"/>
          <w:numId w:val="2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Ensuring confidentiality and data protection </w:t>
      </w:r>
    </w:p>
    <w:p w14:paraId="54C55C34" w14:textId="77777777" w:rsidR="00753038" w:rsidRPr="00753038" w:rsidRDefault="00753038" w:rsidP="00753038">
      <w:pPr>
        <w:numPr>
          <w:ilvl w:val="0"/>
          <w:numId w:val="2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Assigning appropriate accommodation for medical treatment/ care </w:t>
      </w:r>
    </w:p>
    <w:p w14:paraId="326F2CFB" w14:textId="77777777" w:rsidR="00753038" w:rsidRPr="00753038" w:rsidRDefault="00753038" w:rsidP="00753038">
      <w:pPr>
        <w:ind w:left="1080"/>
        <w:rPr>
          <w:rFonts w:ascii="Bell MT" w:hAnsi="Bell MT"/>
          <w:sz w:val="24"/>
          <w:szCs w:val="24"/>
        </w:rPr>
      </w:pPr>
    </w:p>
    <w:p w14:paraId="6E1D6DDA" w14:textId="77777777" w:rsidR="00753038" w:rsidRPr="00753038" w:rsidRDefault="00753038" w:rsidP="00753038">
      <w:pPr>
        <w:spacing w:after="211" w:line="267" w:lineRule="auto"/>
        <w:ind w:left="370" w:hanging="37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b/>
          <w:sz w:val="24"/>
          <w:szCs w:val="24"/>
        </w:rPr>
        <w:t>S</w:t>
      </w:r>
      <w:r w:rsidRPr="00753038">
        <w:rPr>
          <w:rFonts w:ascii="Bell MT" w:eastAsia="Arial" w:hAnsi="Bell MT" w:cs="Arial"/>
          <w:b/>
          <w:sz w:val="24"/>
          <w:szCs w:val="24"/>
        </w:rPr>
        <w:t>taff members are responsible for:</w:t>
      </w:r>
      <w:r w:rsidRPr="00753038">
        <w:rPr>
          <w:rFonts w:ascii="Bell MT" w:hAnsi="Bell MT"/>
          <w:sz w:val="24"/>
          <w:szCs w:val="24"/>
        </w:rPr>
        <w:t xml:space="preserve"> </w:t>
      </w:r>
    </w:p>
    <w:p w14:paraId="7A0C27C6" w14:textId="77777777" w:rsidR="00753038" w:rsidRPr="00753038" w:rsidRDefault="00753038" w:rsidP="00753038">
      <w:pPr>
        <w:numPr>
          <w:ilvl w:val="1"/>
          <w:numId w:val="3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Knowing where medication for members of the project are kept (including of members have medication on them). </w:t>
      </w:r>
    </w:p>
    <w:p w14:paraId="3F5EC034" w14:textId="77777777" w:rsidR="00753038" w:rsidRPr="00753038" w:rsidRDefault="00753038" w:rsidP="00753038">
      <w:pPr>
        <w:numPr>
          <w:ilvl w:val="1"/>
          <w:numId w:val="3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Knowing the medical needs of </w:t>
      </w:r>
      <w:proofErr w:type="gramStart"/>
      <w:r w:rsidRPr="00753038">
        <w:rPr>
          <w:rFonts w:ascii="Bell MT" w:hAnsi="Bell MT"/>
          <w:sz w:val="24"/>
          <w:szCs w:val="24"/>
        </w:rPr>
        <w:t>members</w:t>
      </w:r>
      <w:proofErr w:type="gramEnd"/>
      <w:r w:rsidRPr="00753038">
        <w:rPr>
          <w:rFonts w:ascii="Bell MT" w:hAnsi="Bell MT"/>
          <w:sz w:val="24"/>
          <w:szCs w:val="24"/>
        </w:rPr>
        <w:t xml:space="preserve"> they are responsible for in the group.</w:t>
      </w:r>
    </w:p>
    <w:p w14:paraId="31006CAC" w14:textId="77777777" w:rsidR="00753038" w:rsidRPr="00753038" w:rsidRDefault="00753038" w:rsidP="00753038">
      <w:pPr>
        <w:numPr>
          <w:ilvl w:val="1"/>
          <w:numId w:val="3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>Liaising with parents/carers to ensure understanding of medication and administration</w:t>
      </w:r>
    </w:p>
    <w:p w14:paraId="7855DDE5" w14:textId="51B847F0" w:rsidR="00753038" w:rsidRPr="00753038" w:rsidRDefault="00753038" w:rsidP="00753038">
      <w:pPr>
        <w:numPr>
          <w:ilvl w:val="1"/>
          <w:numId w:val="3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>Undergoing First Aid Training if they are a dedicat</w:t>
      </w:r>
      <w:r w:rsidR="002B11EE">
        <w:rPr>
          <w:rFonts w:ascii="Bell MT" w:hAnsi="Bell MT"/>
          <w:sz w:val="24"/>
          <w:szCs w:val="24"/>
        </w:rPr>
        <w:t>ed</w:t>
      </w:r>
      <w:r w:rsidRPr="00753038">
        <w:rPr>
          <w:rFonts w:ascii="Bell MT" w:hAnsi="Bell MT"/>
          <w:sz w:val="24"/>
          <w:szCs w:val="24"/>
        </w:rPr>
        <w:t xml:space="preserve"> member of staff for First Aid</w:t>
      </w:r>
    </w:p>
    <w:p w14:paraId="112E8B1D" w14:textId="77777777" w:rsidR="00753038" w:rsidRPr="00753038" w:rsidRDefault="00753038" w:rsidP="00753038">
      <w:pPr>
        <w:ind w:left="1080"/>
        <w:rPr>
          <w:rFonts w:ascii="Bell MT" w:hAnsi="Bell MT"/>
          <w:sz w:val="24"/>
          <w:szCs w:val="24"/>
        </w:rPr>
      </w:pPr>
    </w:p>
    <w:p w14:paraId="419B80D2" w14:textId="77777777" w:rsidR="00753038" w:rsidRPr="00753038" w:rsidRDefault="00753038" w:rsidP="00753038">
      <w:pPr>
        <w:rPr>
          <w:rFonts w:ascii="Bell MT" w:hAnsi="Bell MT"/>
          <w:b/>
          <w:sz w:val="24"/>
          <w:szCs w:val="24"/>
        </w:rPr>
      </w:pPr>
      <w:r w:rsidRPr="00753038">
        <w:rPr>
          <w:rFonts w:ascii="Bell MT" w:hAnsi="Bell MT"/>
          <w:b/>
          <w:sz w:val="24"/>
          <w:szCs w:val="24"/>
        </w:rPr>
        <w:t>Paperwork</w:t>
      </w:r>
    </w:p>
    <w:p w14:paraId="05A9D55B" w14:textId="77777777" w:rsidR="00753038" w:rsidRPr="00753038" w:rsidRDefault="00753038" w:rsidP="00753038">
      <w:pPr>
        <w:numPr>
          <w:ilvl w:val="0"/>
          <w:numId w:val="4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>Consent Forms</w:t>
      </w:r>
    </w:p>
    <w:p w14:paraId="5F6AA819" w14:textId="77777777" w:rsidR="00753038" w:rsidRPr="00753038" w:rsidRDefault="00753038" w:rsidP="00753038">
      <w:pPr>
        <w:ind w:left="705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>An annual one must be completed with any medical conditions and emergency contact details (for centre based activities and local visits under 3 hours)</w:t>
      </w:r>
    </w:p>
    <w:p w14:paraId="19BFAF16" w14:textId="77777777" w:rsidR="00753038" w:rsidRPr="00753038" w:rsidRDefault="00753038" w:rsidP="00753038">
      <w:pPr>
        <w:ind w:left="705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An </w:t>
      </w:r>
      <w:proofErr w:type="gramStart"/>
      <w:r w:rsidRPr="00753038">
        <w:rPr>
          <w:rFonts w:ascii="Bell MT" w:hAnsi="Bell MT"/>
          <w:sz w:val="24"/>
          <w:szCs w:val="24"/>
        </w:rPr>
        <w:t>off Site</w:t>
      </w:r>
      <w:proofErr w:type="gramEnd"/>
      <w:r w:rsidRPr="00753038">
        <w:rPr>
          <w:rFonts w:ascii="Bell MT" w:hAnsi="Bell MT"/>
          <w:sz w:val="24"/>
          <w:szCs w:val="24"/>
        </w:rPr>
        <w:t xml:space="preserve"> form must be completed for full day visits, residentials and any visits to high risk activities.</w:t>
      </w:r>
    </w:p>
    <w:p w14:paraId="69AC96F6" w14:textId="77777777" w:rsidR="00753038" w:rsidRPr="00753038" w:rsidRDefault="00753038" w:rsidP="00753038">
      <w:pPr>
        <w:numPr>
          <w:ilvl w:val="0"/>
          <w:numId w:val="4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>Medical Administration Form</w:t>
      </w:r>
    </w:p>
    <w:p w14:paraId="1D284F82" w14:textId="25ACA253" w:rsidR="00753038" w:rsidRDefault="00753038" w:rsidP="00753038">
      <w:pPr>
        <w:ind w:left="705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>A form must be completed by the parent/carer for any young person who requires staff to administer medication or for a</w:t>
      </w:r>
      <w:r w:rsidR="002B11EE">
        <w:rPr>
          <w:rFonts w:ascii="Bell MT" w:hAnsi="Bell MT"/>
          <w:sz w:val="24"/>
          <w:szCs w:val="24"/>
        </w:rPr>
        <w:t>n</w:t>
      </w:r>
      <w:r w:rsidRPr="00753038">
        <w:rPr>
          <w:rFonts w:ascii="Bell MT" w:hAnsi="Bell MT"/>
          <w:sz w:val="24"/>
          <w:szCs w:val="24"/>
        </w:rPr>
        <w:t>y young adult who will administer their own.  The form details times, amounts and name of medication.</w:t>
      </w:r>
    </w:p>
    <w:p w14:paraId="2E7EF689" w14:textId="77777777" w:rsidR="00753038" w:rsidRDefault="00753038" w:rsidP="00753038">
      <w:pPr>
        <w:ind w:left="705"/>
        <w:rPr>
          <w:rFonts w:ascii="Bell MT" w:hAnsi="Bell MT"/>
          <w:sz w:val="24"/>
          <w:szCs w:val="24"/>
        </w:rPr>
      </w:pPr>
    </w:p>
    <w:p w14:paraId="57C4A41C" w14:textId="77777777" w:rsidR="00753038" w:rsidRPr="00753038" w:rsidRDefault="00753038" w:rsidP="00753038">
      <w:pPr>
        <w:ind w:left="705"/>
        <w:rPr>
          <w:rFonts w:ascii="Bell MT" w:hAnsi="Bell MT"/>
          <w:sz w:val="24"/>
          <w:szCs w:val="24"/>
        </w:rPr>
      </w:pPr>
    </w:p>
    <w:p w14:paraId="2DD8A4CF" w14:textId="77777777" w:rsidR="00753038" w:rsidRPr="00753038" w:rsidRDefault="00753038" w:rsidP="00753038">
      <w:pPr>
        <w:rPr>
          <w:rFonts w:ascii="Bell MT" w:hAnsi="Bell MT"/>
          <w:b/>
          <w:sz w:val="24"/>
          <w:szCs w:val="24"/>
        </w:rPr>
      </w:pPr>
      <w:r w:rsidRPr="00753038">
        <w:rPr>
          <w:rFonts w:ascii="Bell MT" w:hAnsi="Bell MT"/>
          <w:b/>
          <w:sz w:val="24"/>
          <w:szCs w:val="24"/>
        </w:rPr>
        <w:lastRenderedPageBreak/>
        <w:t>Medication</w:t>
      </w:r>
    </w:p>
    <w:p w14:paraId="6B375C7C" w14:textId="77777777" w:rsidR="00753038" w:rsidRPr="00753038" w:rsidRDefault="00753038" w:rsidP="00753038">
      <w:pPr>
        <w:numPr>
          <w:ilvl w:val="0"/>
          <w:numId w:val="5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No member will be given any prescription or non-prescription medicines without written parental consent except in exceptional circumstances. </w:t>
      </w:r>
    </w:p>
    <w:p w14:paraId="45E3DF3B" w14:textId="77777777" w:rsidR="00753038" w:rsidRPr="00753038" w:rsidRDefault="00753038" w:rsidP="00753038">
      <w:pPr>
        <w:numPr>
          <w:ilvl w:val="0"/>
          <w:numId w:val="5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No child under 18 years of age will be given medication containing aspirin without a doctor’s prescription. </w:t>
      </w:r>
    </w:p>
    <w:p w14:paraId="51F7C0B6" w14:textId="77777777" w:rsidR="00753038" w:rsidRPr="00753038" w:rsidRDefault="00753038" w:rsidP="00753038">
      <w:pPr>
        <w:numPr>
          <w:ilvl w:val="0"/>
          <w:numId w:val="5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Medicines MUST be in date, labelled, and provided in the original container (except in the case of insulin which may come in a pen or pump) with dosage instructions. Medicines which do not meet these criteria will not be administered. </w:t>
      </w:r>
    </w:p>
    <w:p w14:paraId="28A8DDA3" w14:textId="77777777" w:rsidR="00753038" w:rsidRPr="00753038" w:rsidRDefault="00753038" w:rsidP="00753038">
      <w:pPr>
        <w:numPr>
          <w:ilvl w:val="0"/>
          <w:numId w:val="5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Any medications left over at the end of the course will be returned to the members parent/carer. </w:t>
      </w:r>
    </w:p>
    <w:p w14:paraId="714B6FAF" w14:textId="77777777" w:rsidR="00753038" w:rsidRDefault="00753038" w:rsidP="00753038">
      <w:pPr>
        <w:numPr>
          <w:ilvl w:val="0"/>
          <w:numId w:val="5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Written records will be kept of any medication administered to children. </w:t>
      </w:r>
    </w:p>
    <w:p w14:paraId="760872A0" w14:textId="77777777" w:rsidR="00753038" w:rsidRPr="00753038" w:rsidRDefault="00753038" w:rsidP="00753038">
      <w:pPr>
        <w:spacing w:after="207" w:line="270" w:lineRule="auto"/>
        <w:ind w:left="705"/>
        <w:rPr>
          <w:rFonts w:ascii="Bell MT" w:hAnsi="Bell MT"/>
          <w:sz w:val="24"/>
          <w:szCs w:val="24"/>
        </w:rPr>
      </w:pPr>
    </w:p>
    <w:p w14:paraId="3D224D40" w14:textId="77777777" w:rsidR="00753038" w:rsidRPr="00753038" w:rsidRDefault="00753038" w:rsidP="00753038">
      <w:pPr>
        <w:pStyle w:val="Heading1"/>
        <w:numPr>
          <w:ilvl w:val="0"/>
          <w:numId w:val="0"/>
        </w:numPr>
        <w:ind w:left="10" w:hanging="10"/>
        <w:rPr>
          <w:rFonts w:ascii="Bell MT" w:hAnsi="Bell MT"/>
          <w:szCs w:val="24"/>
        </w:rPr>
      </w:pPr>
      <w:r w:rsidRPr="00753038">
        <w:rPr>
          <w:rFonts w:ascii="Bell MT" w:hAnsi="Bell MT"/>
          <w:szCs w:val="24"/>
        </w:rPr>
        <w:t xml:space="preserve">Emergencies </w:t>
      </w:r>
    </w:p>
    <w:p w14:paraId="67FA6418" w14:textId="77777777" w:rsidR="00753038" w:rsidRPr="00753038" w:rsidRDefault="00753038" w:rsidP="00753038">
      <w:pPr>
        <w:numPr>
          <w:ilvl w:val="0"/>
          <w:numId w:val="6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>Staff and volunteers will follow the Procedure of what to do in an emergency including contacting emergency services.</w:t>
      </w:r>
    </w:p>
    <w:p w14:paraId="0BDED060" w14:textId="77777777" w:rsidR="00753038" w:rsidRPr="00753038" w:rsidRDefault="00753038" w:rsidP="00753038">
      <w:pPr>
        <w:numPr>
          <w:ilvl w:val="0"/>
          <w:numId w:val="6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Staff will contact parents/carers as soon as possible in </w:t>
      </w:r>
      <w:proofErr w:type="gramStart"/>
      <w:r w:rsidRPr="00753038">
        <w:rPr>
          <w:rFonts w:ascii="Bell MT" w:hAnsi="Bell MT"/>
          <w:sz w:val="24"/>
          <w:szCs w:val="24"/>
        </w:rPr>
        <w:t>an emergency situation</w:t>
      </w:r>
      <w:proofErr w:type="gramEnd"/>
      <w:r w:rsidRPr="00753038">
        <w:rPr>
          <w:rFonts w:ascii="Bell MT" w:hAnsi="Bell MT"/>
          <w:sz w:val="24"/>
          <w:szCs w:val="24"/>
        </w:rPr>
        <w:t>.</w:t>
      </w:r>
    </w:p>
    <w:p w14:paraId="7DECBCAD" w14:textId="77777777" w:rsidR="00753038" w:rsidRPr="00753038" w:rsidRDefault="00753038" w:rsidP="00753038">
      <w:pPr>
        <w:numPr>
          <w:ilvl w:val="0"/>
          <w:numId w:val="6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Members will be informed in general terms of what to do in </w:t>
      </w:r>
      <w:proofErr w:type="gramStart"/>
      <w:r w:rsidRPr="00753038">
        <w:rPr>
          <w:rFonts w:ascii="Bell MT" w:hAnsi="Bell MT"/>
          <w:sz w:val="24"/>
          <w:szCs w:val="24"/>
        </w:rPr>
        <w:t>an emergency situation</w:t>
      </w:r>
      <w:proofErr w:type="gramEnd"/>
      <w:r w:rsidRPr="00753038">
        <w:rPr>
          <w:rFonts w:ascii="Bell MT" w:hAnsi="Bell MT"/>
          <w:sz w:val="24"/>
          <w:szCs w:val="24"/>
        </w:rPr>
        <w:t xml:space="preserve">. </w:t>
      </w:r>
    </w:p>
    <w:p w14:paraId="7E0F35D3" w14:textId="77777777" w:rsidR="00753038" w:rsidRPr="00753038" w:rsidRDefault="00753038" w:rsidP="00753038">
      <w:pPr>
        <w:numPr>
          <w:ilvl w:val="0"/>
          <w:numId w:val="6"/>
        </w:numPr>
        <w:spacing w:after="207" w:line="270" w:lineRule="auto"/>
        <w:ind w:hanging="360"/>
        <w:rPr>
          <w:rFonts w:ascii="Bell MT" w:hAnsi="Bell MT"/>
          <w:sz w:val="24"/>
          <w:szCs w:val="24"/>
        </w:rPr>
      </w:pPr>
      <w:r w:rsidRPr="00753038">
        <w:rPr>
          <w:rFonts w:ascii="Bell MT" w:hAnsi="Bell MT"/>
          <w:sz w:val="24"/>
          <w:szCs w:val="24"/>
        </w:rPr>
        <w:t xml:space="preserve">If a member needs to be taken to hospital, staff will remain with them until their parents/carers arrive. </w:t>
      </w:r>
    </w:p>
    <w:p w14:paraId="2890DEF5" w14:textId="77777777" w:rsidR="00753038" w:rsidRPr="00AF2C0E" w:rsidRDefault="00753038" w:rsidP="00753038">
      <w:pPr>
        <w:spacing w:after="0"/>
        <w:ind w:left="370" w:right="-114" w:hanging="370"/>
        <w:rPr>
          <w:rFonts w:ascii="Bell MT" w:hAnsi="Bell MT"/>
        </w:rPr>
      </w:pPr>
    </w:p>
    <w:p w14:paraId="58C627DB" w14:textId="77777777" w:rsidR="00C11021" w:rsidRDefault="00C11021">
      <w:pPr>
        <w:rPr>
          <w:rFonts w:ascii="Bell MT" w:hAnsi="Bell MT"/>
          <w:sz w:val="24"/>
          <w:szCs w:val="24"/>
        </w:rPr>
      </w:pPr>
    </w:p>
    <w:p w14:paraId="44F3E801" w14:textId="6ADBFF59" w:rsidR="00C11021" w:rsidRPr="00C11021" w:rsidRDefault="00C11021" w:rsidP="00C11021">
      <w:pPr>
        <w:jc w:val="right"/>
        <w:rPr>
          <w:rFonts w:ascii="Bell MT" w:hAnsi="Bell MT"/>
          <w:sz w:val="16"/>
          <w:szCs w:val="16"/>
        </w:rPr>
      </w:pPr>
      <w:bookmarkStart w:id="0" w:name="_GoBack"/>
      <w:bookmarkEnd w:id="0"/>
    </w:p>
    <w:sectPr w:rsidR="00C11021" w:rsidRPr="00C11021" w:rsidSect="009C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FF1"/>
    <w:multiLevelType w:val="hybridMultilevel"/>
    <w:tmpl w:val="C042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3F27"/>
    <w:multiLevelType w:val="hybridMultilevel"/>
    <w:tmpl w:val="0A2ED1B0"/>
    <w:lvl w:ilvl="0" w:tplc="F9F8616C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EC2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4E7F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A1A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3F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4E3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AB7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022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EF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75D54"/>
    <w:multiLevelType w:val="hybridMultilevel"/>
    <w:tmpl w:val="31ECB540"/>
    <w:lvl w:ilvl="0" w:tplc="EDCE8ADA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895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C84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2BA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8E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8C2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CB7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C58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CAA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67DA3"/>
    <w:multiLevelType w:val="hybridMultilevel"/>
    <w:tmpl w:val="38461E80"/>
    <w:lvl w:ilvl="0" w:tplc="71F66E0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A3B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2CC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2E9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02D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2E8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82A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C57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AE4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371FB"/>
    <w:multiLevelType w:val="hybridMultilevel"/>
    <w:tmpl w:val="E93AFE8E"/>
    <w:lvl w:ilvl="0" w:tplc="4F1E9C18">
      <w:start w:val="1"/>
      <w:numFmt w:val="decimal"/>
      <w:pStyle w:val="Heading1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64F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A51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07D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2C0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887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00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6D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252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01651B"/>
    <w:multiLevelType w:val="hybridMultilevel"/>
    <w:tmpl w:val="36FCE736"/>
    <w:lvl w:ilvl="0" w:tplc="8A6CF986">
      <w:start w:val="4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AD70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4C8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A896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0798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A3C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658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CE2B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E16B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D75B7B"/>
    <w:multiLevelType w:val="hybridMultilevel"/>
    <w:tmpl w:val="A0820334"/>
    <w:lvl w:ilvl="0" w:tplc="1B669D5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82E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A0D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407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053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05A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488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0B8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022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94"/>
    <w:rsid w:val="00034294"/>
    <w:rsid w:val="002B11EE"/>
    <w:rsid w:val="005066B6"/>
    <w:rsid w:val="006B351F"/>
    <w:rsid w:val="006E0BE7"/>
    <w:rsid w:val="00753038"/>
    <w:rsid w:val="009C7EFF"/>
    <w:rsid w:val="00C11021"/>
    <w:rsid w:val="00C50DEA"/>
    <w:rsid w:val="00D3090B"/>
    <w:rsid w:val="00F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15B0"/>
  <w15:chartTrackingRefBased/>
  <w15:docId w15:val="{A22A73ED-AD02-4CCC-AC88-593FFA0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53038"/>
    <w:pPr>
      <w:keepNext/>
      <w:keepLines/>
      <w:numPr>
        <w:numId w:val="7"/>
      </w:numPr>
      <w:spacing w:after="211" w:line="267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3038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Denholm</dc:creator>
  <cp:keywords/>
  <dc:description/>
  <cp:lastModifiedBy>Lesley Bainbridge</cp:lastModifiedBy>
  <cp:revision>2</cp:revision>
  <dcterms:created xsi:type="dcterms:W3CDTF">2019-05-21T10:23:00Z</dcterms:created>
  <dcterms:modified xsi:type="dcterms:W3CDTF">2019-05-21T10:23:00Z</dcterms:modified>
</cp:coreProperties>
</file>